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D14899" w:rsidRDefault="00D14899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44385E" w:rsidRPr="00835DB6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Pr="00835DB6" w:rsidRDefault="00835DB6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</w:pPr>
      <w:r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Martha Julia Brand Gonzalez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, identificad</w:t>
      </w:r>
      <w:r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a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con C.C. No</w:t>
      </w:r>
      <w:r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. 36304450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en calidad </w:t>
      </w:r>
      <w:r w:rsidR="002B0948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>de docente investigador</w:t>
      </w:r>
      <w:r w:rsidR="002078FB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 xml:space="preserve"> debidamente designado para </w:t>
      </w:r>
      <w:r w:rsidR="000A0771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>como tutor</w:t>
      </w:r>
      <w:r w:rsidR="002078FB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 xml:space="preserve"> </w:t>
      </w:r>
      <w:r w:rsidR="00E073DC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>ó responsable</w:t>
      </w:r>
      <w:r w:rsidR="002078FB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 xml:space="preserve">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del proyecto </w:t>
      </w:r>
      <w:r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Estrategias pedagógicas que contribuyen al mejoramiento de las relaciones interpersonales en el ámbito escolar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de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l 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Establecimiento Educativo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Pr="00835DB6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>El Rosario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>,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en</w:t>
      </w:r>
      <w:r w:rsidR="002078FB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autorizo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a través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del presente documento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a </w:t>
      </w:r>
      <w:r w:rsidR="002B0948" w:rsidRPr="00835DB6">
        <w:rPr>
          <w:rFonts w:ascii="Arial Narrow" w:eastAsia="Times New Roman" w:hAnsi="Arial Narrow" w:cs="Arial"/>
          <w:b/>
          <w:color w:val="000000" w:themeColor="text1"/>
          <w:sz w:val="21"/>
          <w:szCs w:val="21"/>
          <w:lang w:val="es-MX" w:eastAsia="es-MX"/>
        </w:rPr>
        <w:t>JOSE LUIS CASTELLANOS CHAVEZ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, identificado con C.C. No.</w:t>
      </w:r>
      <w:r w:rsidR="00E073DC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12.124.269</w:t>
      </w:r>
      <w:r w:rsidR="00E073DC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en calidad de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Secretario de Educación</w:t>
      </w:r>
      <w:r w:rsidR="002A43DA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Departamental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del Huila, designado mediante Decreto No</w:t>
      </w:r>
      <w:r w:rsidR="002A43DA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. 106 del 24 de abril de 2019 y posesionado según Acta No. 303 del 24 de abril del mismo año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,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para la publicación </w:t>
      </w:r>
      <w:r w:rsidR="0064167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y/o exposición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 la información referente a </w:t>
      </w:r>
      <w:r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</w:t>
      </w:r>
      <w:r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Estrategias pedagógicas que contribuyen al mejoramiento de las relaciones interpersonales en el ámbito escolar</w:t>
      </w:r>
      <w:r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”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producto del proyecto en mención en la página web a cargo de la secretaría y/o   en las revistas, libros</w:t>
      </w:r>
      <w:r w:rsidR="00907F93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,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folletos </w:t>
      </w:r>
      <w:r w:rsidR="00907F93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o textos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en la que tenga </w:t>
      </w:r>
      <w:r w:rsidR="00907F93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835DB6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publicación de la información referente a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Estrategias pedagógicas que contribuyen al mejoramiento de las relaciones interpersonales en el ámbito escolar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>El Rosario</w:t>
      </w:r>
      <w:r w:rsidR="00835DB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Proyecto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Estrategias pedagógicas que contribuyen al mejoramiento de las relaciones interpersonales en el ámbito escolar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conozco que para poder llevar a cabo el Proyecto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Estrategias pedagógicas que contribuyen al mejoramiento de las relaciones interpersonales en el ámbito escolar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Estrategias pedagógicas que contribuyen al mejoramiento de las relaciones interpersonales en el ámbito escolar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3F4AB1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Cartilla titulada “Estrategias pedagógicas que contribuyen al mejoramiento de las relaciones interpersonales en el ámbito escolar”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F40B21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(Formato de Caracterización de </w:t>
      </w:r>
      <w:r w:rsidR="00147AB4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r w:rsidR="002A43DA" w:rsidRPr="00F40B21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2A43DA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el Establecimiento </w:t>
      </w:r>
      <w:r w:rsidR="002A43DA" w:rsidRPr="003F4AB1">
        <w:rPr>
          <w:rFonts w:ascii="Arial Narrow" w:eastAsia="Times New Roman" w:hAnsi="Arial Narrow" w:cs="Arial"/>
          <w:sz w:val="21"/>
          <w:szCs w:val="21"/>
          <w:lang w:val="es-MX" w:eastAsia="es-MX"/>
        </w:rPr>
        <w:t>Educativo</w:t>
      </w:r>
      <w:bookmarkStart w:id="0" w:name="_GoBack"/>
      <w:r w:rsidR="002A43DA" w:rsidRPr="003F4AB1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3F4AB1" w:rsidRPr="003F4AB1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 xml:space="preserve">El Rosario </w:t>
      </w:r>
      <w:bookmarkEnd w:id="0"/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5B4F04" w:rsidRDefault="005B4F04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Fecha,  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 </w:t>
      </w: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p w:rsidR="005B4F04" w:rsidRPr="0091465F" w:rsidRDefault="005B4F04">
      <w:pPr>
        <w:rPr>
          <w:rFonts w:ascii="Arial Narrow" w:hAnsi="Arial Narrow"/>
          <w:sz w:val="21"/>
          <w:szCs w:val="21"/>
          <w:lang w:val="es-MX"/>
        </w:rPr>
      </w:pPr>
    </w:p>
    <w:sectPr w:rsidR="005B4F04" w:rsidRPr="0091465F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E4" w:rsidRDefault="00A73BE4" w:rsidP="005B4F04">
      <w:pPr>
        <w:spacing w:after="0" w:line="240" w:lineRule="auto"/>
      </w:pPr>
      <w:r>
        <w:separator/>
      </w:r>
    </w:p>
  </w:endnote>
  <w:endnote w:type="continuationSeparator" w:id="0">
    <w:p w:rsidR="00A73BE4" w:rsidRDefault="00A73BE4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E4" w:rsidRDefault="00A73BE4" w:rsidP="005B4F04">
      <w:pPr>
        <w:spacing w:after="0" w:line="240" w:lineRule="auto"/>
      </w:pPr>
      <w:r>
        <w:separator/>
      </w:r>
    </w:p>
  </w:footnote>
  <w:footnote w:type="continuationSeparator" w:id="0">
    <w:p w:rsidR="00A73BE4" w:rsidRDefault="00A73BE4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BA" w:rsidRDefault="005B4F0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62"/>
    <w:rsid w:val="00025D32"/>
    <w:rsid w:val="0003200D"/>
    <w:rsid w:val="000A0771"/>
    <w:rsid w:val="000A3479"/>
    <w:rsid w:val="000A519B"/>
    <w:rsid w:val="00106774"/>
    <w:rsid w:val="00120C8B"/>
    <w:rsid w:val="00147AB4"/>
    <w:rsid w:val="001536CE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2F1442"/>
    <w:rsid w:val="00327291"/>
    <w:rsid w:val="003567DC"/>
    <w:rsid w:val="00367C64"/>
    <w:rsid w:val="00381BCB"/>
    <w:rsid w:val="003D413A"/>
    <w:rsid w:val="003F4AB1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B1934"/>
    <w:rsid w:val="005B4F04"/>
    <w:rsid w:val="005C5E55"/>
    <w:rsid w:val="005D00F1"/>
    <w:rsid w:val="00614204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78B9"/>
    <w:rsid w:val="00806A61"/>
    <w:rsid w:val="00835DB6"/>
    <w:rsid w:val="008503C1"/>
    <w:rsid w:val="00862005"/>
    <w:rsid w:val="008665D5"/>
    <w:rsid w:val="0088448C"/>
    <w:rsid w:val="008E3246"/>
    <w:rsid w:val="008F7230"/>
    <w:rsid w:val="00903692"/>
    <w:rsid w:val="00907F93"/>
    <w:rsid w:val="0091465F"/>
    <w:rsid w:val="00917947"/>
    <w:rsid w:val="009450B2"/>
    <w:rsid w:val="00946811"/>
    <w:rsid w:val="009C025A"/>
    <w:rsid w:val="009E12F9"/>
    <w:rsid w:val="00A64D0D"/>
    <w:rsid w:val="00A670C7"/>
    <w:rsid w:val="00A73BE4"/>
    <w:rsid w:val="00A75C76"/>
    <w:rsid w:val="00AB5BEE"/>
    <w:rsid w:val="00AB7FF4"/>
    <w:rsid w:val="00AE1AEB"/>
    <w:rsid w:val="00AF1FA9"/>
    <w:rsid w:val="00AF3883"/>
    <w:rsid w:val="00B05941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66D54"/>
    <w:rsid w:val="00C84E25"/>
    <w:rsid w:val="00CA64F9"/>
    <w:rsid w:val="00CB7491"/>
    <w:rsid w:val="00CD68C3"/>
    <w:rsid w:val="00CE44E0"/>
    <w:rsid w:val="00CF53C3"/>
    <w:rsid w:val="00D14899"/>
    <w:rsid w:val="00D2586F"/>
    <w:rsid w:val="00D27BEF"/>
    <w:rsid w:val="00D80F43"/>
    <w:rsid w:val="00DB0011"/>
    <w:rsid w:val="00DB1256"/>
    <w:rsid w:val="00DE40C5"/>
    <w:rsid w:val="00E073DC"/>
    <w:rsid w:val="00E15C7D"/>
    <w:rsid w:val="00E25E86"/>
    <w:rsid w:val="00EC73BC"/>
    <w:rsid w:val="00EE36BB"/>
    <w:rsid w:val="00EF4A28"/>
    <w:rsid w:val="00F13A68"/>
    <w:rsid w:val="00F2003A"/>
    <w:rsid w:val="00F40B21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923289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PATRICIA FUENTES LOZANO</cp:lastModifiedBy>
  <cp:revision>8</cp:revision>
  <dcterms:created xsi:type="dcterms:W3CDTF">2019-08-08T01:30:00Z</dcterms:created>
  <dcterms:modified xsi:type="dcterms:W3CDTF">2019-09-05T17:17:00Z</dcterms:modified>
</cp:coreProperties>
</file>